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D0922C" w14:textId="77777777" w:rsidR="003E76F3" w:rsidRDefault="003E76F3">
      <w:pPr>
        <w:jc w:val="center"/>
        <w:rPr>
          <w:rFonts w:ascii="Verdana" w:hAnsi="Verdana" w:cs="Verdana"/>
          <w:b/>
          <w:bCs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Capital Area Community Services, Inc.</w:t>
      </w:r>
    </w:p>
    <w:p w14:paraId="4E846CB0" w14:textId="77777777" w:rsidR="00080442" w:rsidRPr="00080442" w:rsidRDefault="003E76F3"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8"/>
          <w:szCs w:val="28"/>
        </w:rPr>
        <w:t>Job Description</w:t>
      </w:r>
    </w:p>
    <w:p w14:paraId="494A7973" w14:textId="77777777" w:rsidR="003E76F3" w:rsidRPr="00A247B8" w:rsidRDefault="00A247B8" w:rsidP="00FF7DD8">
      <w:pPr>
        <w:tabs>
          <w:tab w:val="right" w:pos="10224"/>
        </w:tabs>
        <w:spacing w:line="360" w:lineRule="auto"/>
        <w:rPr>
          <w:rFonts w:ascii="Verdana" w:hAnsi="Verdana" w:cs="Verdana"/>
          <w:b/>
          <w:bCs/>
          <w:sz w:val="12"/>
          <w:szCs w:val="12"/>
          <w:u w:val="single"/>
        </w:rPr>
      </w:pPr>
      <w:r w:rsidRPr="00A247B8">
        <w:rPr>
          <w:rFonts w:ascii="Verdana" w:hAnsi="Verdana" w:cs="Verdana"/>
          <w:b/>
          <w:bCs/>
          <w:sz w:val="12"/>
          <w:szCs w:val="12"/>
          <w:u w:val="single"/>
        </w:rPr>
        <w:tab/>
      </w:r>
    </w:p>
    <w:p w14:paraId="4921FEA1" w14:textId="77777777" w:rsidR="003E76F3" w:rsidRPr="00334F18" w:rsidRDefault="003E76F3" w:rsidP="00FF7DD8">
      <w:pPr>
        <w:tabs>
          <w:tab w:val="left" w:pos="720"/>
          <w:tab w:val="left" w:pos="1350"/>
          <w:tab w:val="left" w:pos="6840"/>
          <w:tab w:val="left" w:pos="8190"/>
        </w:tabs>
        <w:spacing w:line="480" w:lineRule="auto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b/>
          <w:bCs/>
          <w:sz w:val="20"/>
          <w:szCs w:val="20"/>
        </w:rPr>
        <w:t>Title:</w:t>
      </w:r>
      <w:r w:rsidRPr="00334F18">
        <w:rPr>
          <w:rFonts w:ascii="Arial" w:hAnsi="Arial" w:cs="Arial"/>
          <w:b/>
          <w:bCs/>
          <w:sz w:val="20"/>
          <w:szCs w:val="20"/>
        </w:rPr>
        <w:tab/>
      </w:r>
      <w:r w:rsidRPr="00334F18">
        <w:rPr>
          <w:rFonts w:ascii="Arial" w:hAnsi="Arial" w:cs="Arial"/>
          <w:sz w:val="20"/>
          <w:szCs w:val="20"/>
        </w:rPr>
        <w:tab/>
      </w:r>
      <w:r w:rsidR="00EA5021" w:rsidRPr="00334F18">
        <w:rPr>
          <w:rFonts w:ascii="Arial" w:hAnsi="Arial" w:cs="Arial"/>
          <w:sz w:val="20"/>
          <w:szCs w:val="20"/>
        </w:rPr>
        <w:t>Construction Manager</w:t>
      </w:r>
      <w:r w:rsidR="004C1409">
        <w:rPr>
          <w:rFonts w:ascii="Arial" w:hAnsi="Arial" w:cs="Arial"/>
          <w:sz w:val="20"/>
          <w:szCs w:val="20"/>
        </w:rPr>
        <w:t xml:space="preserve"> – Residential Programs</w:t>
      </w:r>
      <w:r w:rsidRPr="00334F18">
        <w:rPr>
          <w:rFonts w:ascii="Arial" w:hAnsi="Arial" w:cs="Arial"/>
          <w:b/>
          <w:bCs/>
          <w:sz w:val="20"/>
          <w:szCs w:val="20"/>
        </w:rPr>
        <w:tab/>
        <w:t>Department:</w:t>
      </w:r>
      <w:r w:rsidRPr="00334F18">
        <w:rPr>
          <w:rFonts w:ascii="Arial" w:hAnsi="Arial" w:cs="Arial"/>
          <w:sz w:val="20"/>
          <w:szCs w:val="20"/>
        </w:rPr>
        <w:t xml:space="preserve">  </w:t>
      </w:r>
      <w:r w:rsidR="00D93050" w:rsidRPr="00334F18">
        <w:rPr>
          <w:rFonts w:ascii="Arial" w:hAnsi="Arial" w:cs="Arial"/>
          <w:sz w:val="20"/>
          <w:szCs w:val="20"/>
        </w:rPr>
        <w:tab/>
      </w:r>
      <w:r w:rsidRPr="00334F18">
        <w:rPr>
          <w:rFonts w:ascii="Arial" w:hAnsi="Arial" w:cs="Arial"/>
          <w:sz w:val="20"/>
          <w:szCs w:val="20"/>
        </w:rPr>
        <w:t>Program Operations</w:t>
      </w:r>
    </w:p>
    <w:p w14:paraId="383235C3" w14:textId="77777777" w:rsidR="003E76F3" w:rsidRPr="00334F18" w:rsidRDefault="003E76F3" w:rsidP="00FF7DD8">
      <w:pPr>
        <w:tabs>
          <w:tab w:val="left" w:pos="720"/>
          <w:tab w:val="left" w:pos="1350"/>
          <w:tab w:val="left" w:pos="6840"/>
          <w:tab w:val="left" w:pos="8190"/>
        </w:tabs>
        <w:spacing w:line="480" w:lineRule="auto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b/>
          <w:bCs/>
          <w:sz w:val="20"/>
          <w:szCs w:val="20"/>
        </w:rPr>
        <w:t>Reports To:</w:t>
      </w:r>
      <w:r w:rsidRPr="00334F18">
        <w:rPr>
          <w:rFonts w:ascii="Arial" w:hAnsi="Arial" w:cs="Arial"/>
          <w:b/>
          <w:bCs/>
          <w:sz w:val="20"/>
          <w:szCs w:val="20"/>
        </w:rPr>
        <w:tab/>
      </w:r>
      <w:r w:rsidR="00FE7FF7" w:rsidRPr="00FE7FF7">
        <w:rPr>
          <w:rFonts w:ascii="Arial" w:hAnsi="Arial" w:cs="Arial"/>
          <w:bCs/>
          <w:sz w:val="20"/>
          <w:szCs w:val="20"/>
        </w:rPr>
        <w:t xml:space="preserve">Director of </w:t>
      </w:r>
      <w:r w:rsidR="00FE7FF7" w:rsidRPr="00FE7FF7">
        <w:rPr>
          <w:rFonts w:ascii="Arial" w:hAnsi="Arial" w:cs="Arial"/>
          <w:sz w:val="20"/>
          <w:szCs w:val="20"/>
        </w:rPr>
        <w:t>Residential Programs</w:t>
      </w:r>
      <w:r w:rsidRPr="00334F18">
        <w:rPr>
          <w:rFonts w:ascii="Arial" w:hAnsi="Arial" w:cs="Arial"/>
          <w:sz w:val="20"/>
          <w:szCs w:val="20"/>
        </w:rPr>
        <w:t xml:space="preserve"> </w:t>
      </w:r>
      <w:r w:rsidRPr="00334F18">
        <w:rPr>
          <w:rFonts w:ascii="Arial" w:hAnsi="Arial" w:cs="Arial"/>
          <w:sz w:val="20"/>
          <w:szCs w:val="20"/>
        </w:rPr>
        <w:tab/>
      </w:r>
      <w:r w:rsidRPr="00334F18">
        <w:rPr>
          <w:rFonts w:ascii="Arial" w:hAnsi="Arial" w:cs="Arial"/>
          <w:b/>
          <w:bCs/>
          <w:sz w:val="20"/>
          <w:szCs w:val="20"/>
        </w:rPr>
        <w:t>FLSA:</w:t>
      </w:r>
      <w:r w:rsidRPr="00334F18">
        <w:rPr>
          <w:rFonts w:ascii="Arial" w:hAnsi="Arial" w:cs="Arial"/>
          <w:b/>
          <w:bCs/>
          <w:sz w:val="20"/>
          <w:szCs w:val="20"/>
        </w:rPr>
        <w:tab/>
      </w:r>
      <w:r w:rsidRPr="005E35B0">
        <w:rPr>
          <w:rFonts w:ascii="Arial" w:hAnsi="Arial" w:cs="Arial"/>
          <w:sz w:val="20"/>
          <w:szCs w:val="20"/>
        </w:rPr>
        <w:t>Exempt</w:t>
      </w:r>
    </w:p>
    <w:p w14:paraId="79455A6B" w14:textId="449AA138" w:rsidR="003E76F3" w:rsidRPr="00334F18" w:rsidRDefault="003E76F3" w:rsidP="00FF7DD8">
      <w:pPr>
        <w:tabs>
          <w:tab w:val="left" w:pos="720"/>
          <w:tab w:val="left" w:pos="1350"/>
          <w:tab w:val="left" w:pos="6840"/>
          <w:tab w:val="left" w:pos="8190"/>
        </w:tabs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b/>
          <w:bCs/>
          <w:sz w:val="20"/>
          <w:szCs w:val="20"/>
        </w:rPr>
        <w:t>Supervises:</w:t>
      </w:r>
      <w:r w:rsidR="00D93050" w:rsidRPr="00334F18">
        <w:rPr>
          <w:rFonts w:ascii="Arial" w:hAnsi="Arial" w:cs="Arial"/>
          <w:sz w:val="20"/>
          <w:szCs w:val="20"/>
        </w:rPr>
        <w:tab/>
      </w:r>
      <w:r w:rsidR="004C1409">
        <w:rPr>
          <w:rFonts w:ascii="Arial" w:hAnsi="Arial" w:cs="Arial"/>
          <w:sz w:val="20"/>
          <w:szCs w:val="20"/>
        </w:rPr>
        <w:t>Field Staff</w:t>
      </w:r>
      <w:r w:rsidR="00FF7DD8">
        <w:rPr>
          <w:rFonts w:ascii="Arial" w:hAnsi="Arial" w:cs="Arial"/>
          <w:sz w:val="20"/>
          <w:szCs w:val="20"/>
        </w:rPr>
        <w:t xml:space="preserve"> </w:t>
      </w:r>
      <w:r w:rsidR="004C1409" w:rsidRPr="00FF7DD8">
        <w:rPr>
          <w:rFonts w:ascii="Arial" w:hAnsi="Arial" w:cs="Arial"/>
          <w:i/>
          <w:sz w:val="16"/>
          <w:szCs w:val="16"/>
        </w:rPr>
        <w:t>(</w:t>
      </w:r>
      <w:r w:rsidR="00FF7DD8" w:rsidRPr="00FF7DD8">
        <w:rPr>
          <w:rFonts w:ascii="Arial" w:hAnsi="Arial" w:cs="Arial"/>
          <w:i/>
          <w:sz w:val="16"/>
          <w:szCs w:val="16"/>
        </w:rPr>
        <w:t xml:space="preserve">Energy </w:t>
      </w:r>
      <w:r w:rsidR="005E35B0" w:rsidRPr="00FF7DD8">
        <w:rPr>
          <w:rFonts w:ascii="Arial" w:hAnsi="Arial" w:cs="Arial"/>
          <w:i/>
          <w:sz w:val="16"/>
          <w:szCs w:val="16"/>
        </w:rPr>
        <w:t xml:space="preserve">Auditors, </w:t>
      </w:r>
      <w:r w:rsidR="00FF7DD8" w:rsidRPr="00FF7DD8">
        <w:rPr>
          <w:rFonts w:ascii="Arial" w:hAnsi="Arial" w:cs="Arial"/>
          <w:i/>
          <w:sz w:val="16"/>
          <w:szCs w:val="16"/>
        </w:rPr>
        <w:t>Quality Control Inspectors</w:t>
      </w:r>
      <w:r w:rsidR="005E35B0" w:rsidRPr="00FF7DD8">
        <w:rPr>
          <w:rFonts w:ascii="Arial" w:hAnsi="Arial" w:cs="Arial"/>
          <w:i/>
          <w:sz w:val="16"/>
          <w:szCs w:val="16"/>
        </w:rPr>
        <w:t>, Contractors</w:t>
      </w:r>
      <w:r w:rsidR="004C1409" w:rsidRPr="00FF7DD8">
        <w:rPr>
          <w:rFonts w:ascii="Arial" w:hAnsi="Arial" w:cs="Arial"/>
          <w:i/>
          <w:sz w:val="16"/>
          <w:szCs w:val="16"/>
        </w:rPr>
        <w:t>)</w:t>
      </w:r>
      <w:r w:rsidRPr="00334F18">
        <w:rPr>
          <w:rFonts w:ascii="Arial" w:hAnsi="Arial" w:cs="Arial"/>
          <w:sz w:val="20"/>
          <w:szCs w:val="20"/>
        </w:rPr>
        <w:tab/>
      </w:r>
      <w:r w:rsidRPr="00334F18">
        <w:rPr>
          <w:rFonts w:ascii="Arial" w:hAnsi="Arial" w:cs="Arial"/>
          <w:b/>
          <w:bCs/>
          <w:sz w:val="20"/>
          <w:szCs w:val="20"/>
        </w:rPr>
        <w:t>Updated:</w:t>
      </w:r>
      <w:r w:rsidRPr="00334F18">
        <w:rPr>
          <w:rFonts w:ascii="Arial" w:hAnsi="Arial" w:cs="Arial"/>
          <w:b/>
          <w:bCs/>
          <w:sz w:val="20"/>
          <w:szCs w:val="20"/>
        </w:rPr>
        <w:tab/>
      </w:r>
      <w:r w:rsidR="005E35B0">
        <w:rPr>
          <w:rFonts w:ascii="Arial" w:hAnsi="Arial" w:cs="Arial"/>
          <w:sz w:val="20"/>
          <w:szCs w:val="20"/>
        </w:rPr>
        <w:t xml:space="preserve">July </w:t>
      </w:r>
      <w:r w:rsidR="001F6B2B">
        <w:rPr>
          <w:rFonts w:ascii="Arial" w:hAnsi="Arial" w:cs="Arial"/>
          <w:sz w:val="20"/>
          <w:szCs w:val="20"/>
        </w:rPr>
        <w:t>30</w:t>
      </w:r>
      <w:r w:rsidR="00C36DA7" w:rsidRPr="00334F18">
        <w:rPr>
          <w:rFonts w:ascii="Arial" w:hAnsi="Arial" w:cs="Arial"/>
          <w:sz w:val="20"/>
          <w:szCs w:val="20"/>
        </w:rPr>
        <w:t>, 2026</w:t>
      </w:r>
    </w:p>
    <w:p w14:paraId="74AAC03E" w14:textId="77777777" w:rsidR="00FF7DD8" w:rsidRPr="00A247B8" w:rsidRDefault="00FF7DD8" w:rsidP="00FF7DD8">
      <w:pPr>
        <w:tabs>
          <w:tab w:val="right" w:pos="10224"/>
        </w:tabs>
        <w:spacing w:line="360" w:lineRule="auto"/>
        <w:rPr>
          <w:rFonts w:ascii="Verdana" w:hAnsi="Verdana" w:cs="Verdana"/>
          <w:b/>
          <w:bCs/>
          <w:sz w:val="12"/>
          <w:szCs w:val="12"/>
          <w:u w:val="single"/>
        </w:rPr>
      </w:pPr>
      <w:r w:rsidRPr="00A247B8">
        <w:rPr>
          <w:rFonts w:ascii="Verdana" w:hAnsi="Verdana" w:cs="Verdana"/>
          <w:b/>
          <w:bCs/>
          <w:sz w:val="12"/>
          <w:szCs w:val="12"/>
          <w:u w:val="single"/>
        </w:rPr>
        <w:tab/>
      </w:r>
    </w:p>
    <w:p w14:paraId="559DF0A6" w14:textId="77777777" w:rsidR="003E76F3" w:rsidRPr="00EA40CF" w:rsidRDefault="003E76F3" w:rsidP="00102E6C">
      <w:pPr>
        <w:spacing w:before="80"/>
        <w:jc w:val="center"/>
        <w:rPr>
          <w:rFonts w:ascii="Arial" w:hAnsi="Arial" w:cs="Arial"/>
          <w:sz w:val="22"/>
          <w:szCs w:val="22"/>
        </w:rPr>
      </w:pPr>
      <w:r w:rsidRPr="00EA40CF">
        <w:rPr>
          <w:rFonts w:ascii="Arial" w:hAnsi="Arial" w:cs="Arial"/>
          <w:b/>
          <w:bCs/>
          <w:sz w:val="22"/>
          <w:szCs w:val="22"/>
        </w:rPr>
        <w:t>General Summary</w:t>
      </w:r>
    </w:p>
    <w:p w14:paraId="27260053" w14:textId="77777777" w:rsidR="003E76F3" w:rsidRPr="00D93050" w:rsidRDefault="003E76F3">
      <w:pPr>
        <w:rPr>
          <w:rFonts w:ascii="Arial" w:hAnsi="Arial" w:cs="Arial"/>
          <w:sz w:val="20"/>
          <w:szCs w:val="20"/>
        </w:rPr>
      </w:pPr>
    </w:p>
    <w:p w14:paraId="77E738D4" w14:textId="35F92667" w:rsidR="00EA5021" w:rsidRPr="00196523" w:rsidRDefault="003E76F3" w:rsidP="00EA5021">
      <w:pPr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Under the direction of the</w:t>
      </w:r>
      <w:r w:rsidR="00E23439" w:rsidRPr="00196523">
        <w:rPr>
          <w:rFonts w:ascii="Arial" w:hAnsi="Arial" w:cs="Arial"/>
          <w:sz w:val="20"/>
          <w:szCs w:val="20"/>
        </w:rPr>
        <w:t xml:space="preserve"> </w:t>
      </w:r>
      <w:r w:rsidR="005E35B0" w:rsidRPr="00FE7FF7">
        <w:rPr>
          <w:rFonts w:ascii="Arial" w:hAnsi="Arial" w:cs="Arial"/>
          <w:bCs/>
          <w:sz w:val="20"/>
          <w:szCs w:val="20"/>
        </w:rPr>
        <w:t xml:space="preserve">Director of </w:t>
      </w:r>
      <w:r w:rsidR="005E35B0" w:rsidRPr="00FE7FF7">
        <w:rPr>
          <w:rFonts w:ascii="Arial" w:hAnsi="Arial" w:cs="Arial"/>
          <w:sz w:val="20"/>
          <w:szCs w:val="20"/>
        </w:rPr>
        <w:t>Residential Programs</w:t>
      </w:r>
      <w:r w:rsidRPr="00196523">
        <w:rPr>
          <w:rFonts w:ascii="Arial" w:hAnsi="Arial" w:cs="Arial"/>
          <w:sz w:val="20"/>
          <w:szCs w:val="20"/>
        </w:rPr>
        <w:t xml:space="preserve">, </w:t>
      </w:r>
      <w:r w:rsidR="00EA5021" w:rsidRPr="00196523">
        <w:rPr>
          <w:rFonts w:ascii="Arial" w:hAnsi="Arial" w:cs="Arial"/>
          <w:sz w:val="20"/>
          <w:szCs w:val="20"/>
        </w:rPr>
        <w:t>functions primarily as a construction coordinator, responsible for managing contractors, inspections, schedules, documentation, and quality control across multiple housing programs</w:t>
      </w:r>
      <w:r w:rsidR="004C1409">
        <w:rPr>
          <w:rFonts w:ascii="Arial" w:hAnsi="Arial" w:cs="Arial"/>
          <w:sz w:val="20"/>
          <w:szCs w:val="20"/>
        </w:rPr>
        <w:t>, including Weatherization</w:t>
      </w:r>
      <w:r w:rsidR="00EA5021" w:rsidRPr="00196523">
        <w:rPr>
          <w:rFonts w:ascii="Arial" w:hAnsi="Arial" w:cs="Arial"/>
          <w:sz w:val="20"/>
          <w:szCs w:val="20"/>
        </w:rPr>
        <w:t>. The Construction Manager must demonstrate the ability to read, interpret, and apply program policies and procedures associated with publicly funded construction.</w:t>
      </w:r>
      <w:r w:rsidR="00196523">
        <w:rPr>
          <w:rFonts w:ascii="Arial" w:hAnsi="Arial" w:cs="Arial"/>
          <w:sz w:val="20"/>
          <w:szCs w:val="20"/>
        </w:rPr>
        <w:t xml:space="preserve"> </w:t>
      </w:r>
      <w:r w:rsidR="00EA5021" w:rsidRPr="00196523">
        <w:rPr>
          <w:rFonts w:ascii="Arial" w:hAnsi="Arial" w:cs="Arial"/>
          <w:sz w:val="20"/>
          <w:szCs w:val="20"/>
        </w:rPr>
        <w:t xml:space="preserve">This is a hands-on field and administrative role supporting safe, compliant, and timely completion of </w:t>
      </w:r>
      <w:r w:rsidR="003B1B1B">
        <w:rPr>
          <w:rFonts w:ascii="Arial" w:hAnsi="Arial" w:cs="Arial"/>
          <w:sz w:val="20"/>
          <w:szCs w:val="20"/>
        </w:rPr>
        <w:t>residential construction</w:t>
      </w:r>
      <w:r w:rsidR="00EA5021" w:rsidRPr="00196523">
        <w:rPr>
          <w:rFonts w:ascii="Arial" w:hAnsi="Arial" w:cs="Arial"/>
          <w:sz w:val="20"/>
          <w:szCs w:val="20"/>
        </w:rPr>
        <w:t xml:space="preserve"> projects for income-qualified households.</w:t>
      </w:r>
    </w:p>
    <w:p w14:paraId="4193726B" w14:textId="77777777" w:rsidR="003E76F3" w:rsidRPr="00D93050" w:rsidRDefault="003E76F3">
      <w:pPr>
        <w:jc w:val="center"/>
        <w:rPr>
          <w:rFonts w:ascii="Arial" w:hAnsi="Arial" w:cs="Arial"/>
          <w:sz w:val="22"/>
          <w:szCs w:val="22"/>
        </w:rPr>
      </w:pPr>
      <w:r w:rsidRPr="00D93050">
        <w:rPr>
          <w:rFonts w:ascii="Arial" w:hAnsi="Arial" w:cs="Arial"/>
          <w:b/>
          <w:bCs/>
          <w:sz w:val="22"/>
          <w:szCs w:val="22"/>
        </w:rPr>
        <w:t>Essential Functions</w:t>
      </w:r>
    </w:p>
    <w:p w14:paraId="50993F13" w14:textId="77777777" w:rsidR="003E76F3" w:rsidRPr="00D93050" w:rsidRDefault="003E76F3">
      <w:pPr>
        <w:rPr>
          <w:rFonts w:ascii="Arial" w:hAnsi="Arial" w:cs="Arial"/>
          <w:sz w:val="22"/>
          <w:szCs w:val="22"/>
        </w:rPr>
      </w:pPr>
    </w:p>
    <w:p w14:paraId="22158B54" w14:textId="77777777" w:rsidR="00EA5021" w:rsidRPr="00334F18" w:rsidRDefault="00EA5021" w:rsidP="004C140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334F18">
        <w:rPr>
          <w:rFonts w:ascii="Arial" w:hAnsi="Arial" w:cs="Arial"/>
          <w:b/>
          <w:bCs/>
          <w:sz w:val="20"/>
          <w:szCs w:val="20"/>
        </w:rPr>
        <w:t>Construction Coordination &amp; Project Management</w:t>
      </w:r>
    </w:p>
    <w:p w14:paraId="2F8EDDAC" w14:textId="4F63204D" w:rsidR="00EA5021" w:rsidRDefault="00EA5021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Provide</w:t>
      </w:r>
      <w:r w:rsidR="004C1409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day-to-day direction and oversight of contractors performing </w:t>
      </w:r>
      <w:r w:rsidR="003B1B1B">
        <w:rPr>
          <w:rFonts w:ascii="Arial" w:hAnsi="Arial" w:cs="Arial"/>
          <w:sz w:val="20"/>
          <w:szCs w:val="20"/>
        </w:rPr>
        <w:t>residential construction projects</w:t>
      </w:r>
      <w:r w:rsidRPr="00334F18">
        <w:rPr>
          <w:rFonts w:ascii="Arial" w:hAnsi="Arial" w:cs="Arial"/>
          <w:sz w:val="20"/>
          <w:szCs w:val="20"/>
        </w:rPr>
        <w:t>.</w:t>
      </w:r>
    </w:p>
    <w:p w14:paraId="16DAE641" w14:textId="77777777" w:rsidR="004C1409" w:rsidRPr="00334F18" w:rsidRDefault="004C1409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Provides day-to-day direction and oversight of Weatherization Field Staff </w:t>
      </w:r>
      <w:r w:rsidR="00FF7DD8">
        <w:rPr>
          <w:rFonts w:ascii="Arial" w:hAnsi="Arial" w:cs="Arial"/>
          <w:sz w:val="20"/>
          <w:szCs w:val="20"/>
        </w:rPr>
        <w:t xml:space="preserve">and contractors </w:t>
      </w:r>
      <w:r>
        <w:rPr>
          <w:rFonts w:ascii="Arial" w:hAnsi="Arial" w:cs="Arial"/>
          <w:sz w:val="20"/>
          <w:szCs w:val="20"/>
        </w:rPr>
        <w:t>performing weatherization measures in client homes.</w:t>
      </w:r>
    </w:p>
    <w:p w14:paraId="66C00C20" w14:textId="77777777" w:rsidR="00EA5021" w:rsidRPr="00334F18" w:rsidRDefault="00EA5021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Coordinate</w:t>
      </w:r>
      <w:r w:rsidR="004C1409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pre-construction meetings, bid walks, in-progress site visits, punch lists, and construction closeout.</w:t>
      </w:r>
    </w:p>
    <w:p w14:paraId="709E1086" w14:textId="77777777" w:rsidR="00EA5021" w:rsidRPr="00334F18" w:rsidRDefault="00EA5021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Conduct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on-site inspections to ensure quality workmanship and compliance with project specifications and program requirements.</w:t>
      </w:r>
    </w:p>
    <w:p w14:paraId="7AECC9E8" w14:textId="77777777" w:rsidR="00EA5021" w:rsidRPr="00334F18" w:rsidRDefault="00EA5021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Monitor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construction progress and address delays, emergencies, or project disruptions.</w:t>
      </w:r>
    </w:p>
    <w:p w14:paraId="690AB267" w14:textId="77777777" w:rsidR="00EA5021" w:rsidRPr="00334F18" w:rsidRDefault="00EA5021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Serve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as liaison between contractors, inspectors, architects/engineers (as applicable), and internal program staff.</w:t>
      </w:r>
    </w:p>
    <w:p w14:paraId="5A6B13A0" w14:textId="77777777" w:rsidR="00EA5021" w:rsidRPr="00334F18" w:rsidRDefault="00EA5021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Develop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and manage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scopes of work, cost estimates, schedules, and project timelines.</w:t>
      </w:r>
    </w:p>
    <w:p w14:paraId="58DCC4C7" w14:textId="77777777" w:rsidR="00EA5021" w:rsidRPr="00334F18" w:rsidRDefault="00EA5021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Support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contractor procurement, onboarding, and performance monitoring.</w:t>
      </w:r>
    </w:p>
    <w:p w14:paraId="2875F676" w14:textId="77777777" w:rsidR="00EA5021" w:rsidRPr="00334F18" w:rsidRDefault="00EA5021" w:rsidP="004C1409">
      <w:pPr>
        <w:pStyle w:val="ListParagraph"/>
        <w:numPr>
          <w:ilvl w:val="0"/>
          <w:numId w:val="3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Review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and approve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construction-related invoices and required documentation.</w:t>
      </w:r>
    </w:p>
    <w:p w14:paraId="507CE37C" w14:textId="77777777" w:rsidR="00EA5021" w:rsidRPr="00334F18" w:rsidRDefault="00EA5021" w:rsidP="004C1409">
      <w:pPr>
        <w:pStyle w:val="ListParagraph"/>
        <w:numPr>
          <w:ilvl w:val="0"/>
          <w:numId w:val="3"/>
        </w:numPr>
        <w:ind w:left="45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Ensure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job sites are maintained in a safe and orderly condition throughout construction.</w:t>
      </w:r>
    </w:p>
    <w:p w14:paraId="622FE4FC" w14:textId="77777777" w:rsidR="00EA5021" w:rsidRPr="00334F18" w:rsidRDefault="00EA5021" w:rsidP="00EA5021">
      <w:pPr>
        <w:jc w:val="both"/>
        <w:rPr>
          <w:rFonts w:ascii="Arial" w:hAnsi="Arial" w:cs="Arial"/>
          <w:sz w:val="20"/>
          <w:szCs w:val="20"/>
        </w:rPr>
      </w:pPr>
    </w:p>
    <w:p w14:paraId="627088B0" w14:textId="77777777" w:rsidR="00EA5021" w:rsidRPr="00334F18" w:rsidRDefault="00EA5021" w:rsidP="00EA502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334F18">
        <w:rPr>
          <w:rFonts w:ascii="Arial" w:hAnsi="Arial" w:cs="Arial"/>
          <w:b/>
          <w:bCs/>
          <w:sz w:val="20"/>
          <w:szCs w:val="20"/>
        </w:rPr>
        <w:t>Compliance, Policy &amp; Quality Control</w:t>
      </w:r>
    </w:p>
    <w:p w14:paraId="1238AC6B" w14:textId="77777777" w:rsidR="00EA5021" w:rsidRPr="00334F18" w:rsidRDefault="00EA5021" w:rsidP="004C1409">
      <w:pPr>
        <w:pStyle w:val="ListParagraph"/>
        <w:numPr>
          <w:ilvl w:val="0"/>
          <w:numId w:val="7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Willingness to gain knowledge of applicable federal, state, and local housing program policies and procedures.</w:t>
      </w:r>
    </w:p>
    <w:p w14:paraId="233B4E9A" w14:textId="77777777" w:rsidR="00EA5021" w:rsidRPr="00334F18" w:rsidRDefault="00EA5021" w:rsidP="004C1409">
      <w:pPr>
        <w:pStyle w:val="ListParagraph"/>
        <w:numPr>
          <w:ilvl w:val="0"/>
          <w:numId w:val="7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Ensure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construction activities comply with building codes, safety regulations, and grant program standards.</w:t>
      </w:r>
    </w:p>
    <w:p w14:paraId="35433998" w14:textId="77777777" w:rsidR="00EA5021" w:rsidRPr="00334F18" w:rsidRDefault="00EA5021" w:rsidP="004C1409">
      <w:pPr>
        <w:pStyle w:val="ListParagraph"/>
        <w:numPr>
          <w:ilvl w:val="0"/>
          <w:numId w:val="7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Support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implementation of lead-safe work practices and hazardous materials protocols.</w:t>
      </w:r>
    </w:p>
    <w:p w14:paraId="6F055947" w14:textId="77777777" w:rsidR="00EA5021" w:rsidRPr="00334F18" w:rsidRDefault="00EA5021" w:rsidP="004C1409">
      <w:pPr>
        <w:pStyle w:val="ListParagraph"/>
        <w:numPr>
          <w:ilvl w:val="0"/>
          <w:numId w:val="7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Attend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required trainings to remain current on program rules, technical standards, and compliance requirements.</w:t>
      </w:r>
    </w:p>
    <w:p w14:paraId="3B3EE990" w14:textId="77777777" w:rsidR="00EA5021" w:rsidRPr="00334F18" w:rsidRDefault="00EA5021" w:rsidP="004C1409">
      <w:pPr>
        <w:pStyle w:val="ListParagraph"/>
        <w:numPr>
          <w:ilvl w:val="0"/>
          <w:numId w:val="7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Identif</w:t>
      </w:r>
      <w:r w:rsidR="00FF7DD8">
        <w:rPr>
          <w:rFonts w:ascii="Arial" w:hAnsi="Arial" w:cs="Arial"/>
          <w:sz w:val="20"/>
          <w:szCs w:val="20"/>
        </w:rPr>
        <w:t>ies</w:t>
      </w:r>
      <w:r w:rsidRPr="00334F18">
        <w:rPr>
          <w:rFonts w:ascii="Arial" w:hAnsi="Arial" w:cs="Arial"/>
          <w:sz w:val="20"/>
          <w:szCs w:val="20"/>
        </w:rPr>
        <w:t xml:space="preserve"> recurring construction or compliance issues and assist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in developing corrective actions.</w:t>
      </w:r>
    </w:p>
    <w:p w14:paraId="7792FB06" w14:textId="77777777" w:rsidR="00EA5021" w:rsidRPr="00334F18" w:rsidRDefault="00EA5021" w:rsidP="004C1409">
      <w:pPr>
        <w:pStyle w:val="ListParagraph"/>
        <w:numPr>
          <w:ilvl w:val="0"/>
          <w:numId w:val="7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Inform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program leadership of risks that may impact project completion or program outcomes.</w:t>
      </w:r>
    </w:p>
    <w:p w14:paraId="5CB4FA7B" w14:textId="77777777" w:rsidR="00EA5021" w:rsidRPr="00334F18" w:rsidRDefault="00EA5021" w:rsidP="004C1409">
      <w:pPr>
        <w:pStyle w:val="ListParagraph"/>
        <w:numPr>
          <w:ilvl w:val="0"/>
          <w:numId w:val="7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Support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quality control procedures and job tracking systems.</w:t>
      </w:r>
    </w:p>
    <w:p w14:paraId="25FA30B4" w14:textId="77777777" w:rsidR="00EA5021" w:rsidRPr="00334F18" w:rsidRDefault="00EA5021" w:rsidP="00EA5021">
      <w:pPr>
        <w:jc w:val="both"/>
        <w:rPr>
          <w:rFonts w:ascii="Arial" w:hAnsi="Arial" w:cs="Arial"/>
          <w:sz w:val="20"/>
          <w:szCs w:val="20"/>
        </w:rPr>
      </w:pPr>
    </w:p>
    <w:p w14:paraId="0A2B3213" w14:textId="77777777" w:rsidR="00EA5021" w:rsidRPr="00334F18" w:rsidRDefault="00EA5021" w:rsidP="00EA502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334F18">
        <w:rPr>
          <w:rFonts w:ascii="Arial" w:hAnsi="Arial" w:cs="Arial"/>
          <w:b/>
          <w:bCs/>
          <w:sz w:val="20"/>
          <w:szCs w:val="20"/>
        </w:rPr>
        <w:t>Program &amp; Administrative Support</w:t>
      </w:r>
    </w:p>
    <w:p w14:paraId="362CBDB9" w14:textId="77777777" w:rsidR="00EA5021" w:rsidRPr="00334F18" w:rsidRDefault="00EA5021" w:rsidP="004C1409">
      <w:pPr>
        <w:pStyle w:val="ListParagraph"/>
        <w:numPr>
          <w:ilvl w:val="0"/>
          <w:numId w:val="8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Maintain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accurate project files and documentation required by funding sources.</w:t>
      </w:r>
    </w:p>
    <w:p w14:paraId="6D772C3C" w14:textId="77777777" w:rsidR="00EA5021" w:rsidRPr="00334F18" w:rsidRDefault="00EA5021" w:rsidP="004C1409">
      <w:pPr>
        <w:pStyle w:val="ListParagraph"/>
        <w:numPr>
          <w:ilvl w:val="0"/>
          <w:numId w:val="8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Collaborate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effectively across multidisciplinary teams, including program staff, contractors, inspectors, and community partners, to support coordinated project delivery.</w:t>
      </w:r>
    </w:p>
    <w:p w14:paraId="0FE8E552" w14:textId="77777777" w:rsidR="00EA5021" w:rsidRPr="00334F18" w:rsidRDefault="00EA5021" w:rsidP="004C1409">
      <w:pPr>
        <w:pStyle w:val="ListParagraph"/>
        <w:numPr>
          <w:ilvl w:val="0"/>
          <w:numId w:val="8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Communicate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professionally with homeowners, contractors, inspectors, and community partners.</w:t>
      </w:r>
    </w:p>
    <w:p w14:paraId="74B24770" w14:textId="77777777" w:rsidR="00EA5021" w:rsidRPr="00334F18" w:rsidRDefault="00EA5021" w:rsidP="004C1409">
      <w:pPr>
        <w:pStyle w:val="ListParagraph"/>
        <w:numPr>
          <w:ilvl w:val="0"/>
          <w:numId w:val="8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Support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documentation workflows tied to publicly funded construction projects.</w:t>
      </w:r>
    </w:p>
    <w:p w14:paraId="766B8CEB" w14:textId="28DB1918" w:rsidR="00EA5021" w:rsidRDefault="00EA5021" w:rsidP="004C1409">
      <w:pPr>
        <w:pStyle w:val="ListParagraph"/>
        <w:numPr>
          <w:ilvl w:val="0"/>
          <w:numId w:val="8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>Participate</w:t>
      </w:r>
      <w:r w:rsidR="00FF7DD8">
        <w:rPr>
          <w:rFonts w:ascii="Arial" w:hAnsi="Arial" w:cs="Arial"/>
          <w:sz w:val="20"/>
          <w:szCs w:val="20"/>
        </w:rPr>
        <w:t>s</w:t>
      </w:r>
      <w:r w:rsidRPr="00334F18">
        <w:rPr>
          <w:rFonts w:ascii="Arial" w:hAnsi="Arial" w:cs="Arial"/>
          <w:sz w:val="20"/>
          <w:szCs w:val="20"/>
        </w:rPr>
        <w:t xml:space="preserve"> in special projects and program initiatives as assigned.</w:t>
      </w:r>
    </w:p>
    <w:p w14:paraId="785E6F81" w14:textId="2399DA72" w:rsidR="003B1B1B" w:rsidRPr="00334F18" w:rsidRDefault="003B1B1B" w:rsidP="004C1409">
      <w:pPr>
        <w:pStyle w:val="ListParagraph"/>
        <w:numPr>
          <w:ilvl w:val="0"/>
          <w:numId w:val="8"/>
        </w:numPr>
        <w:spacing w:after="40"/>
        <w:ind w:left="450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Participates in outreach events. </w:t>
      </w:r>
    </w:p>
    <w:p w14:paraId="170A0FAE" w14:textId="77777777" w:rsidR="003E76F3" w:rsidRPr="00334F18" w:rsidRDefault="00334F18" w:rsidP="00334F18">
      <w:pPr>
        <w:tabs>
          <w:tab w:val="left" w:pos="565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</w:p>
    <w:p w14:paraId="780846DF" w14:textId="77777777" w:rsidR="003E76F3" w:rsidRPr="00334F18" w:rsidRDefault="003E76F3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334F18">
        <w:rPr>
          <w:rFonts w:ascii="Arial" w:hAnsi="Arial" w:cs="Arial"/>
          <w:b/>
          <w:bCs/>
          <w:sz w:val="16"/>
          <w:szCs w:val="16"/>
        </w:rPr>
        <w:t xml:space="preserve">The above statements are intended to describe the general nature of and level of work being performed </w:t>
      </w:r>
      <w:r w:rsidR="00EA40CF" w:rsidRPr="00334F18">
        <w:rPr>
          <w:rFonts w:ascii="Arial" w:hAnsi="Arial" w:cs="Arial"/>
          <w:b/>
          <w:bCs/>
          <w:sz w:val="16"/>
          <w:szCs w:val="16"/>
        </w:rPr>
        <w:t xml:space="preserve">by a person in this position. </w:t>
      </w:r>
      <w:r w:rsidRPr="00334F18">
        <w:rPr>
          <w:rFonts w:ascii="Arial" w:hAnsi="Arial" w:cs="Arial"/>
          <w:b/>
          <w:bCs/>
          <w:sz w:val="16"/>
          <w:szCs w:val="16"/>
        </w:rPr>
        <w:t>They are not to be construed as an exhaustive list of all duties that may be performed by such person.</w:t>
      </w:r>
    </w:p>
    <w:p w14:paraId="7093CFD8" w14:textId="77777777" w:rsidR="003E76F3" w:rsidRPr="00D93050" w:rsidRDefault="004C1409" w:rsidP="00FF7DD8">
      <w:pPr>
        <w:widowControl/>
        <w:autoSpaceDE/>
        <w:autoSpaceDN/>
        <w:adjustRightInd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 w:type="page"/>
      </w:r>
      <w:r w:rsidR="003E76F3" w:rsidRPr="00D93050">
        <w:rPr>
          <w:rFonts w:ascii="Arial" w:hAnsi="Arial" w:cs="Arial"/>
          <w:b/>
          <w:bCs/>
        </w:rPr>
        <w:lastRenderedPageBreak/>
        <w:t>Recommended Employment Qualifications</w:t>
      </w:r>
    </w:p>
    <w:p w14:paraId="2BF4BF8B" w14:textId="77777777" w:rsidR="003E76F3" w:rsidRPr="00D93050" w:rsidRDefault="003E76F3">
      <w:pPr>
        <w:rPr>
          <w:rFonts w:ascii="Arial" w:hAnsi="Arial" w:cs="Arial"/>
          <w:sz w:val="20"/>
          <w:szCs w:val="20"/>
        </w:rPr>
      </w:pPr>
    </w:p>
    <w:p w14:paraId="6764FC0E" w14:textId="77777777" w:rsidR="003E76F3" w:rsidRPr="00D93050" w:rsidRDefault="003E76F3">
      <w:pPr>
        <w:jc w:val="center"/>
        <w:rPr>
          <w:rFonts w:ascii="Arial" w:hAnsi="Arial" w:cs="Arial"/>
          <w:sz w:val="20"/>
          <w:szCs w:val="20"/>
        </w:rPr>
      </w:pPr>
      <w:r w:rsidRPr="00D93050">
        <w:rPr>
          <w:rFonts w:ascii="Arial" w:hAnsi="Arial" w:cs="Arial"/>
          <w:b/>
          <w:bCs/>
          <w:sz w:val="20"/>
          <w:szCs w:val="20"/>
        </w:rPr>
        <w:t>Education</w:t>
      </w:r>
    </w:p>
    <w:p w14:paraId="282686A5" w14:textId="77777777" w:rsidR="003E76F3" w:rsidRPr="00D93050" w:rsidRDefault="003E76F3">
      <w:pPr>
        <w:rPr>
          <w:rFonts w:ascii="Arial" w:hAnsi="Arial" w:cs="Arial"/>
          <w:sz w:val="20"/>
          <w:szCs w:val="20"/>
        </w:rPr>
      </w:pPr>
    </w:p>
    <w:p w14:paraId="69082E72" w14:textId="77777777" w:rsidR="003E76F3" w:rsidRPr="00D93050" w:rsidRDefault="003E76F3">
      <w:pPr>
        <w:jc w:val="both"/>
        <w:rPr>
          <w:rFonts w:ascii="Arial" w:hAnsi="Arial" w:cs="Arial"/>
          <w:sz w:val="20"/>
          <w:szCs w:val="20"/>
        </w:rPr>
      </w:pPr>
      <w:r w:rsidRPr="00D93050">
        <w:rPr>
          <w:rFonts w:ascii="Arial" w:hAnsi="Arial" w:cs="Arial"/>
          <w:sz w:val="20"/>
          <w:szCs w:val="20"/>
        </w:rPr>
        <w:t>The job requires knowledge normally acquired from specialized training such as that acquired in specialized classes, vocational, trade or business school</w:t>
      </w:r>
      <w:r w:rsidR="00196523">
        <w:rPr>
          <w:rFonts w:ascii="Arial" w:hAnsi="Arial" w:cs="Arial"/>
          <w:sz w:val="20"/>
          <w:szCs w:val="20"/>
        </w:rPr>
        <w:t>.</w:t>
      </w:r>
    </w:p>
    <w:p w14:paraId="79EAC8B1" w14:textId="77777777" w:rsidR="003E76F3" w:rsidRPr="00D93050" w:rsidRDefault="003E76F3">
      <w:pPr>
        <w:rPr>
          <w:rFonts w:ascii="Arial" w:hAnsi="Arial" w:cs="Arial"/>
          <w:sz w:val="20"/>
          <w:szCs w:val="20"/>
        </w:rPr>
      </w:pPr>
    </w:p>
    <w:p w14:paraId="3F22231D" w14:textId="77777777" w:rsidR="003E76F3" w:rsidRPr="00D93050" w:rsidRDefault="003E76F3" w:rsidP="00334F18">
      <w:pPr>
        <w:spacing w:before="120"/>
        <w:jc w:val="center"/>
        <w:rPr>
          <w:rFonts w:ascii="Arial" w:hAnsi="Arial" w:cs="Arial"/>
          <w:sz w:val="20"/>
          <w:szCs w:val="20"/>
        </w:rPr>
      </w:pPr>
      <w:r w:rsidRPr="00D93050">
        <w:rPr>
          <w:rFonts w:ascii="Arial" w:hAnsi="Arial" w:cs="Arial"/>
          <w:b/>
          <w:bCs/>
          <w:sz w:val="20"/>
          <w:szCs w:val="20"/>
        </w:rPr>
        <w:t>Experience</w:t>
      </w:r>
    </w:p>
    <w:p w14:paraId="1BA9F045" w14:textId="77777777" w:rsidR="003E76F3" w:rsidRPr="00D93050" w:rsidRDefault="003E76F3">
      <w:pPr>
        <w:rPr>
          <w:rFonts w:ascii="Arial" w:hAnsi="Arial" w:cs="Arial"/>
          <w:sz w:val="20"/>
          <w:szCs w:val="20"/>
        </w:rPr>
      </w:pPr>
    </w:p>
    <w:p w14:paraId="61734DA6" w14:textId="77777777" w:rsidR="00196523" w:rsidRDefault="00FF7DD8" w:rsidP="0020592F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Three to five</w:t>
      </w:r>
      <w:r w:rsidR="00196523" w:rsidRPr="00196523">
        <w:rPr>
          <w:rFonts w:ascii="Arial" w:hAnsi="Arial" w:cs="Arial"/>
          <w:sz w:val="20"/>
          <w:szCs w:val="20"/>
        </w:rPr>
        <w:t xml:space="preserve"> years of progressively responsible experience in construction, rehabilitation, or field operations.</w:t>
      </w:r>
      <w:r>
        <w:rPr>
          <w:rFonts w:ascii="Arial" w:hAnsi="Arial" w:cs="Arial"/>
          <w:sz w:val="20"/>
          <w:szCs w:val="20"/>
        </w:rPr>
        <w:t xml:space="preserve"> Previous CAA Weatherization experience preferred.</w:t>
      </w:r>
    </w:p>
    <w:p w14:paraId="1F76B731" w14:textId="380E008D" w:rsidR="00FF7DD8" w:rsidRPr="00196523" w:rsidRDefault="00FF7DD8" w:rsidP="0020592F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Minimum three years of supervisory or management experience.</w:t>
      </w:r>
    </w:p>
    <w:p w14:paraId="285E9D22" w14:textId="77777777" w:rsidR="00196523" w:rsidRPr="00196523" w:rsidRDefault="00196523" w:rsidP="0020592F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Demonstrated experience coordinating contractors and managing residential construction or rehabilitation projects.</w:t>
      </w:r>
    </w:p>
    <w:p w14:paraId="50BEDC05" w14:textId="77777777" w:rsidR="00196523" w:rsidRPr="00196523" w:rsidRDefault="00196523" w:rsidP="0020592F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Ability to read and interpret construction documents, scopes of work, and program policies.</w:t>
      </w:r>
    </w:p>
    <w:p w14:paraId="450B8E46" w14:textId="77777777" w:rsidR="00196523" w:rsidRPr="00196523" w:rsidRDefault="00196523" w:rsidP="0020592F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Working knowledge of residential building systems (electrical, plumbing, mechanical) and safety standards.</w:t>
      </w:r>
    </w:p>
    <w:p w14:paraId="675DE0D4" w14:textId="77777777" w:rsidR="00196523" w:rsidRPr="00196523" w:rsidRDefault="00196523" w:rsidP="0020592F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Strong organizational skills with the ability to manage multiple projects simultaneously.</w:t>
      </w:r>
    </w:p>
    <w:p w14:paraId="17871736" w14:textId="77777777" w:rsidR="00196523" w:rsidRPr="00196523" w:rsidRDefault="00196523" w:rsidP="0020592F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Excellent written and verbal communication skills.</w:t>
      </w:r>
    </w:p>
    <w:p w14:paraId="34921F33" w14:textId="77777777" w:rsidR="00196523" w:rsidRPr="00196523" w:rsidRDefault="00196523" w:rsidP="0020592F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Proficiency with Microsoft Office and web-based project management systems.</w:t>
      </w:r>
    </w:p>
    <w:p w14:paraId="64C3C449" w14:textId="0A57EBCA" w:rsidR="00196523" w:rsidRDefault="00196523" w:rsidP="0020592F">
      <w:pPr>
        <w:pStyle w:val="ListParagraph"/>
        <w:numPr>
          <w:ilvl w:val="0"/>
          <w:numId w:val="6"/>
        </w:numPr>
        <w:spacing w:after="40"/>
        <w:ind w:left="540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Ability to work effectively with diverse populations.</w:t>
      </w:r>
    </w:p>
    <w:p w14:paraId="69FD5E30" w14:textId="78B0E45E" w:rsidR="003B1B1B" w:rsidRPr="00196523" w:rsidRDefault="003B1B1B" w:rsidP="00196523">
      <w:pPr>
        <w:pStyle w:val="ListParagraph"/>
        <w:numPr>
          <w:ilvl w:val="0"/>
          <w:numId w:val="6"/>
        </w:numPr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Experience scheduling and managing multiple construction crews.</w:t>
      </w:r>
    </w:p>
    <w:p w14:paraId="454E1FC7" w14:textId="77777777" w:rsidR="003E76F3" w:rsidRPr="00D93050" w:rsidRDefault="003E76F3">
      <w:pPr>
        <w:jc w:val="both"/>
        <w:rPr>
          <w:rFonts w:ascii="Arial" w:hAnsi="Arial" w:cs="Arial"/>
          <w:sz w:val="20"/>
          <w:szCs w:val="20"/>
        </w:rPr>
      </w:pPr>
    </w:p>
    <w:p w14:paraId="6125E76A" w14:textId="77777777" w:rsidR="00196523" w:rsidRDefault="00196523" w:rsidP="00334F18">
      <w:pPr>
        <w:spacing w:before="120"/>
        <w:jc w:val="center"/>
        <w:rPr>
          <w:rFonts w:ascii="Arial" w:hAnsi="Arial" w:cs="Arial"/>
          <w:b/>
          <w:bCs/>
          <w:sz w:val="20"/>
          <w:szCs w:val="20"/>
        </w:rPr>
      </w:pPr>
      <w:r w:rsidRPr="00196523">
        <w:rPr>
          <w:rFonts w:ascii="Arial" w:hAnsi="Arial" w:cs="Arial"/>
          <w:b/>
          <w:bCs/>
          <w:sz w:val="20"/>
          <w:szCs w:val="20"/>
        </w:rPr>
        <w:t>Required &amp; Preferred Certifications</w:t>
      </w:r>
    </w:p>
    <w:p w14:paraId="062BAA59" w14:textId="77777777" w:rsidR="00196523" w:rsidRPr="00196523" w:rsidRDefault="00196523" w:rsidP="00196523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14:paraId="5432CDD4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Builder’s license (required).</w:t>
      </w:r>
    </w:p>
    <w:p w14:paraId="3C0F3261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OSHA safety training (preferred or must be obtained within a specified timeframe).</w:t>
      </w:r>
    </w:p>
    <w:p w14:paraId="2E0C9073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Lead-Safe or Lead Renovation, Repair and Painting (RRP) certification (preferred or required as program</w:t>
      </w:r>
      <w:r w:rsidR="004C1409">
        <w:rPr>
          <w:rFonts w:ascii="Arial" w:hAnsi="Arial" w:cs="Arial"/>
          <w:sz w:val="20"/>
          <w:szCs w:val="20"/>
        </w:rPr>
        <w:t>s</w:t>
      </w:r>
      <w:r w:rsidRPr="00196523">
        <w:rPr>
          <w:rFonts w:ascii="Arial" w:hAnsi="Arial" w:cs="Arial"/>
          <w:sz w:val="20"/>
          <w:szCs w:val="20"/>
        </w:rPr>
        <w:t xml:space="preserve"> dictate).</w:t>
      </w:r>
    </w:p>
    <w:p w14:paraId="330E641E" w14:textId="605E1C15" w:rsidR="00196523" w:rsidRDefault="00196523" w:rsidP="00743A58">
      <w:pPr>
        <w:pStyle w:val="ListParagraph"/>
        <w:numPr>
          <w:ilvl w:val="0"/>
          <w:numId w:val="6"/>
        </w:numPr>
        <w:ind w:left="54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Additional certifications related to housing rehabilitation, safety, or hazardous materials as required by funding sources.</w:t>
      </w:r>
    </w:p>
    <w:p w14:paraId="4A23B2A8" w14:textId="77777777" w:rsidR="00196523" w:rsidRPr="00196523" w:rsidRDefault="00196523" w:rsidP="00196523">
      <w:pPr>
        <w:jc w:val="both"/>
        <w:rPr>
          <w:rFonts w:ascii="Arial" w:hAnsi="Arial" w:cs="Arial"/>
          <w:sz w:val="20"/>
          <w:szCs w:val="20"/>
        </w:rPr>
      </w:pPr>
    </w:p>
    <w:p w14:paraId="5689B61D" w14:textId="77777777" w:rsidR="00196523" w:rsidRDefault="00196523" w:rsidP="00334F18">
      <w:pPr>
        <w:spacing w:before="120"/>
        <w:jc w:val="center"/>
        <w:rPr>
          <w:rFonts w:ascii="Arial" w:hAnsi="Arial" w:cs="Arial"/>
          <w:b/>
          <w:bCs/>
          <w:sz w:val="20"/>
          <w:szCs w:val="20"/>
        </w:rPr>
      </w:pPr>
      <w:r w:rsidRPr="00196523">
        <w:rPr>
          <w:rFonts w:ascii="Arial" w:hAnsi="Arial" w:cs="Arial"/>
          <w:b/>
          <w:bCs/>
          <w:sz w:val="20"/>
          <w:szCs w:val="20"/>
        </w:rPr>
        <w:t>Core Competencies</w:t>
      </w:r>
    </w:p>
    <w:p w14:paraId="7C1C63A1" w14:textId="77777777" w:rsidR="00196523" w:rsidRPr="00196523" w:rsidRDefault="00196523" w:rsidP="00196523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827034F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Construction coordination and quality control</w:t>
      </w:r>
    </w:p>
    <w:p w14:paraId="3BB6D63A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Policy comprehension and procedural compliance</w:t>
      </w:r>
    </w:p>
    <w:p w14:paraId="70453174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Contractor management</w:t>
      </w:r>
    </w:p>
    <w:p w14:paraId="29872CCC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Project tracking and documentation</w:t>
      </w:r>
    </w:p>
    <w:p w14:paraId="41CE591D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Problem solving and issue resolution</w:t>
      </w:r>
    </w:p>
    <w:p w14:paraId="243D808F" w14:textId="77777777" w:rsidR="00196523" w:rsidRPr="00196523" w:rsidRDefault="00196523" w:rsidP="00743A58">
      <w:pPr>
        <w:pStyle w:val="ListParagraph"/>
        <w:numPr>
          <w:ilvl w:val="0"/>
          <w:numId w:val="6"/>
        </w:numPr>
        <w:spacing w:after="40"/>
        <w:ind w:left="547"/>
        <w:contextualSpacing w:val="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Professional communication</w:t>
      </w:r>
    </w:p>
    <w:p w14:paraId="6679AB50" w14:textId="77777777" w:rsidR="00196523" w:rsidRPr="00196523" w:rsidRDefault="00196523" w:rsidP="00196523">
      <w:pPr>
        <w:pStyle w:val="ListParagraph"/>
        <w:numPr>
          <w:ilvl w:val="0"/>
          <w:numId w:val="6"/>
        </w:numPr>
        <w:ind w:left="540"/>
        <w:jc w:val="both"/>
        <w:rPr>
          <w:rFonts w:ascii="Arial" w:hAnsi="Arial" w:cs="Arial"/>
          <w:sz w:val="20"/>
          <w:szCs w:val="20"/>
        </w:rPr>
      </w:pPr>
      <w:r w:rsidRPr="00196523">
        <w:rPr>
          <w:rFonts w:ascii="Arial" w:hAnsi="Arial" w:cs="Arial"/>
          <w:sz w:val="20"/>
          <w:szCs w:val="20"/>
        </w:rPr>
        <w:t>Adaptability within grant-funded program environments</w:t>
      </w:r>
    </w:p>
    <w:p w14:paraId="64AE1332" w14:textId="77777777" w:rsidR="003E76F3" w:rsidRPr="00D93050" w:rsidRDefault="003E76F3">
      <w:pPr>
        <w:jc w:val="both"/>
        <w:rPr>
          <w:rFonts w:ascii="Arial" w:hAnsi="Arial" w:cs="Arial"/>
          <w:sz w:val="20"/>
          <w:szCs w:val="20"/>
        </w:rPr>
      </w:pPr>
    </w:p>
    <w:p w14:paraId="38DAE57F" w14:textId="0256154E" w:rsidR="00743A58" w:rsidRDefault="003E76F3">
      <w:pPr>
        <w:jc w:val="both"/>
        <w:rPr>
          <w:rFonts w:ascii="Arial" w:hAnsi="Arial" w:cs="Arial"/>
          <w:sz w:val="20"/>
          <w:szCs w:val="20"/>
        </w:rPr>
      </w:pPr>
      <w:r w:rsidRPr="00DD3F4A">
        <w:rPr>
          <w:rFonts w:ascii="Arial" w:hAnsi="Arial" w:cs="Arial"/>
          <w:b/>
          <w:bCs/>
          <w:sz w:val="16"/>
          <w:szCs w:val="16"/>
        </w:rPr>
        <w:t>The qualifications listed above are guidelines for selection purposes; alternative qualifications may be substituted if sufficient to perform the duties.</w:t>
      </w:r>
    </w:p>
    <w:p w14:paraId="40A30065" w14:textId="77777777" w:rsidR="00CA2DBA" w:rsidRPr="00334F18" w:rsidRDefault="00CA2DBA" w:rsidP="00CA2DBA">
      <w:pPr>
        <w:pBdr>
          <w:bottom w:val="single" w:sz="4" w:space="0" w:color="auto"/>
        </w:pBdr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 w14:paraId="4852F291" w14:textId="77777777" w:rsidR="00CA2DBA" w:rsidRPr="00334F18" w:rsidRDefault="00CA2DBA" w:rsidP="00CA2DBA">
      <w:pPr>
        <w:rPr>
          <w:rFonts w:ascii="Arial" w:hAnsi="Arial" w:cs="Arial"/>
          <w:sz w:val="20"/>
          <w:szCs w:val="20"/>
        </w:rPr>
      </w:pPr>
    </w:p>
    <w:p w14:paraId="31307048" w14:textId="77777777" w:rsidR="00CA2DBA" w:rsidRPr="00334F18" w:rsidRDefault="00CA2DBA" w:rsidP="00B20EB8">
      <w:pPr>
        <w:tabs>
          <w:tab w:val="left" w:pos="720"/>
          <w:tab w:val="left" w:pos="1530"/>
        </w:tabs>
        <w:spacing w:after="80"/>
        <w:ind w:left="1526" w:hanging="1526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  <w:lang w:val="en-CA"/>
        </w:rPr>
        <w:fldChar w:fldCharType="begin"/>
      </w:r>
      <w:r w:rsidRPr="00334F18">
        <w:rPr>
          <w:rFonts w:ascii="Arial" w:hAnsi="Arial" w:cs="Arial"/>
          <w:sz w:val="20"/>
          <w:szCs w:val="20"/>
          <w:lang w:val="en-CA"/>
        </w:rPr>
        <w:instrText xml:space="preserve"> SEQ CHAPTER \h \r 1</w:instrText>
      </w:r>
      <w:r w:rsidRPr="00334F18">
        <w:rPr>
          <w:rFonts w:ascii="Arial" w:hAnsi="Arial" w:cs="Arial"/>
          <w:sz w:val="20"/>
          <w:szCs w:val="20"/>
          <w:lang w:val="en-CA"/>
        </w:rPr>
        <w:fldChar w:fldCharType="end"/>
      </w:r>
      <w:r w:rsidR="00EA5021" w:rsidRPr="00334F18">
        <w:rPr>
          <w:rFonts w:ascii="Arial" w:hAnsi="Arial" w:cs="Arial"/>
          <w:b/>
          <w:bCs/>
          <w:sz w:val="20"/>
          <w:szCs w:val="20"/>
        </w:rPr>
        <w:t>Full</w:t>
      </w:r>
      <w:r w:rsidRPr="00334F18">
        <w:rPr>
          <w:rFonts w:ascii="Arial" w:hAnsi="Arial" w:cs="Arial"/>
          <w:b/>
          <w:bCs/>
          <w:sz w:val="20"/>
          <w:szCs w:val="20"/>
        </w:rPr>
        <w:t>-Time:</w:t>
      </w:r>
      <w:r w:rsidRPr="00334F18">
        <w:rPr>
          <w:rFonts w:ascii="Arial" w:hAnsi="Arial" w:cs="Arial"/>
          <w:b/>
          <w:bCs/>
          <w:sz w:val="20"/>
          <w:szCs w:val="20"/>
        </w:rPr>
        <w:tab/>
      </w:r>
      <w:r w:rsidR="00EA5021" w:rsidRPr="00334F18">
        <w:rPr>
          <w:rFonts w:ascii="Arial" w:hAnsi="Arial" w:cs="Arial"/>
          <w:sz w:val="20"/>
          <w:szCs w:val="20"/>
        </w:rPr>
        <w:t>40</w:t>
      </w:r>
      <w:r w:rsidRPr="00334F18">
        <w:rPr>
          <w:rFonts w:ascii="Arial" w:hAnsi="Arial" w:cs="Arial"/>
          <w:sz w:val="20"/>
          <w:szCs w:val="20"/>
        </w:rPr>
        <w:t xml:space="preserve"> Hours per Week; 52 Weeks per Year</w:t>
      </w:r>
    </w:p>
    <w:p w14:paraId="2A503833" w14:textId="341006B4" w:rsidR="00CA2DBA" w:rsidRPr="00334F18" w:rsidRDefault="00CA2DBA" w:rsidP="00B20EB8">
      <w:pPr>
        <w:tabs>
          <w:tab w:val="left" w:pos="720"/>
          <w:tab w:val="left" w:pos="1530"/>
        </w:tabs>
        <w:spacing w:after="80"/>
        <w:ind w:left="1526" w:hanging="1526"/>
        <w:rPr>
          <w:rFonts w:ascii="Arial" w:hAnsi="Arial" w:cs="Arial"/>
          <w:sz w:val="20"/>
          <w:szCs w:val="20"/>
        </w:rPr>
      </w:pPr>
      <w:r w:rsidRPr="00FE7FF7">
        <w:rPr>
          <w:rFonts w:ascii="Arial" w:hAnsi="Arial" w:cs="Arial"/>
          <w:b/>
          <w:bCs/>
          <w:sz w:val="20"/>
          <w:szCs w:val="20"/>
        </w:rPr>
        <w:t>Entry Level:</w:t>
      </w:r>
      <w:r w:rsidRPr="00FE7FF7">
        <w:rPr>
          <w:rFonts w:ascii="Arial" w:hAnsi="Arial" w:cs="Arial"/>
          <w:b/>
          <w:bCs/>
          <w:sz w:val="20"/>
          <w:szCs w:val="20"/>
        </w:rPr>
        <w:tab/>
      </w:r>
      <w:r w:rsidR="001F6B2B" w:rsidRPr="001F6B2B">
        <w:rPr>
          <w:rFonts w:ascii="Arial" w:hAnsi="Arial" w:cs="Arial"/>
          <w:bCs/>
          <w:sz w:val="20"/>
          <w:szCs w:val="20"/>
        </w:rPr>
        <w:t>$36.98 per Hour</w:t>
      </w:r>
      <w:r w:rsidR="001F6B2B">
        <w:rPr>
          <w:rFonts w:ascii="Arial" w:hAnsi="Arial" w:cs="Arial"/>
          <w:b/>
          <w:bCs/>
          <w:sz w:val="20"/>
          <w:szCs w:val="20"/>
        </w:rPr>
        <w:t xml:space="preserve"> (</w:t>
      </w:r>
      <w:r w:rsidR="00FE7FF7" w:rsidRPr="00FE7FF7">
        <w:rPr>
          <w:rFonts w:ascii="Arial" w:hAnsi="Arial" w:cs="Arial"/>
          <w:sz w:val="20"/>
          <w:szCs w:val="20"/>
        </w:rPr>
        <w:t xml:space="preserve">Pay Grade </w:t>
      </w:r>
      <w:r w:rsidR="001F6B2B">
        <w:rPr>
          <w:rFonts w:ascii="Arial" w:hAnsi="Arial" w:cs="Arial"/>
          <w:sz w:val="20"/>
          <w:szCs w:val="20"/>
        </w:rPr>
        <w:t>BBB)</w:t>
      </w:r>
    </w:p>
    <w:p w14:paraId="6288BF49" w14:textId="77777777" w:rsidR="00334F18" w:rsidRPr="00334F18" w:rsidRDefault="00334F18" w:rsidP="00B20EB8">
      <w:pPr>
        <w:tabs>
          <w:tab w:val="left" w:pos="720"/>
          <w:tab w:val="left" w:pos="1530"/>
        </w:tabs>
        <w:spacing w:after="80"/>
        <w:ind w:left="1526" w:hanging="1526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b/>
          <w:sz w:val="20"/>
          <w:szCs w:val="20"/>
        </w:rPr>
        <w:t>Benefits:</w:t>
      </w:r>
      <w:r w:rsidRPr="00334F18">
        <w:rPr>
          <w:rFonts w:ascii="Arial" w:hAnsi="Arial" w:cs="Arial"/>
          <w:sz w:val="20"/>
          <w:szCs w:val="20"/>
        </w:rPr>
        <w:tab/>
        <w:t xml:space="preserve">Full package after 60 </w:t>
      </w:r>
      <w:r>
        <w:rPr>
          <w:rFonts w:ascii="Arial" w:hAnsi="Arial" w:cs="Arial"/>
          <w:sz w:val="20"/>
          <w:szCs w:val="20"/>
        </w:rPr>
        <w:t>D</w:t>
      </w:r>
      <w:r w:rsidRPr="00334F18">
        <w:rPr>
          <w:rFonts w:ascii="Arial" w:hAnsi="Arial" w:cs="Arial"/>
          <w:sz w:val="20"/>
          <w:szCs w:val="20"/>
        </w:rPr>
        <w:t xml:space="preserve">ays of </w:t>
      </w:r>
      <w:r>
        <w:rPr>
          <w:rFonts w:ascii="Arial" w:hAnsi="Arial" w:cs="Arial"/>
          <w:sz w:val="20"/>
          <w:szCs w:val="20"/>
        </w:rPr>
        <w:t>E</w:t>
      </w:r>
      <w:r w:rsidRPr="00334F18">
        <w:rPr>
          <w:rFonts w:ascii="Arial" w:hAnsi="Arial" w:cs="Arial"/>
          <w:sz w:val="20"/>
          <w:szCs w:val="20"/>
        </w:rPr>
        <w:t>mployment</w:t>
      </w:r>
    </w:p>
    <w:p w14:paraId="331F4DA7" w14:textId="77777777" w:rsidR="00CA2DBA" w:rsidRPr="00334F18" w:rsidRDefault="00CA2DBA" w:rsidP="00E23439">
      <w:pPr>
        <w:tabs>
          <w:tab w:val="left" w:pos="720"/>
          <w:tab w:val="left" w:pos="1530"/>
        </w:tabs>
        <w:spacing w:line="276" w:lineRule="auto"/>
        <w:ind w:left="1530" w:hanging="1530"/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b/>
          <w:sz w:val="20"/>
          <w:szCs w:val="20"/>
        </w:rPr>
        <w:t>Worksite:</w:t>
      </w:r>
      <w:r w:rsidRPr="00334F18">
        <w:rPr>
          <w:rFonts w:ascii="Arial" w:hAnsi="Arial" w:cs="Arial"/>
          <w:sz w:val="20"/>
          <w:szCs w:val="20"/>
        </w:rPr>
        <w:tab/>
      </w:r>
      <w:r w:rsidR="00EA5021" w:rsidRPr="00334F18">
        <w:rPr>
          <w:rFonts w:ascii="Arial" w:hAnsi="Arial" w:cs="Arial"/>
          <w:sz w:val="20"/>
          <w:szCs w:val="20"/>
        </w:rPr>
        <w:t>1301 Rensen Street, Lansing</w:t>
      </w:r>
    </w:p>
    <w:p w14:paraId="52F2DC5A" w14:textId="77777777" w:rsidR="00CA2DBA" w:rsidRPr="00334F18" w:rsidRDefault="00CA2DBA" w:rsidP="00CA2DBA">
      <w:pPr>
        <w:pBdr>
          <w:bottom w:val="single" w:sz="4" w:space="0" w:color="auto"/>
        </w:pBdr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</w:t>
      </w:r>
    </w:p>
    <w:p w14:paraId="49FC5CFC" w14:textId="77777777" w:rsidR="00743A58" w:rsidRPr="00743A58" w:rsidRDefault="00743A58" w:rsidP="00743A58">
      <w:pPr>
        <w:jc w:val="both"/>
        <w:rPr>
          <w:rStyle w:val="summary"/>
          <w:rFonts w:ascii="Arial Narrow" w:hAnsi="Arial Narrow" w:cs="Arial"/>
          <w:i/>
          <w:iCs/>
          <w:sz w:val="8"/>
          <w:szCs w:val="8"/>
        </w:rPr>
      </w:pPr>
    </w:p>
    <w:p w14:paraId="718805C9" w14:textId="77777777" w:rsidR="00CA2DBA" w:rsidRPr="00102E6C" w:rsidRDefault="00CA2DBA" w:rsidP="00743A58">
      <w:pPr>
        <w:jc w:val="both"/>
        <w:rPr>
          <w:rFonts w:ascii="Arial Narrow" w:hAnsi="Arial Narrow" w:cs="Arial"/>
          <w:sz w:val="20"/>
          <w:szCs w:val="20"/>
        </w:rPr>
      </w:pPr>
      <w:r w:rsidRPr="00102E6C">
        <w:rPr>
          <w:rStyle w:val="summary"/>
          <w:rFonts w:ascii="Arial Narrow" w:hAnsi="Arial Narrow" w:cs="Arial"/>
          <w:i/>
          <w:iCs/>
          <w:sz w:val="20"/>
          <w:szCs w:val="20"/>
        </w:rPr>
        <w:t>Capital Area Community Services, Inc. is an Equal Opportunity Employ</w:t>
      </w:r>
      <w:r w:rsidR="00196523" w:rsidRPr="00102E6C">
        <w:rPr>
          <w:rStyle w:val="summary"/>
          <w:rFonts w:ascii="Arial Narrow" w:hAnsi="Arial Narrow" w:cs="Arial"/>
          <w:i/>
          <w:iCs/>
          <w:sz w:val="20"/>
          <w:szCs w:val="20"/>
        </w:rPr>
        <w:t>er</w:t>
      </w:r>
      <w:r w:rsidRPr="00102E6C">
        <w:rPr>
          <w:rStyle w:val="summary"/>
          <w:rFonts w:ascii="Arial Narrow" w:hAnsi="Arial Narrow" w:cs="Arial"/>
          <w:i/>
          <w:iCs/>
          <w:sz w:val="20"/>
          <w:szCs w:val="20"/>
        </w:rPr>
        <w:t>. We are a drug free workplace, with pre-employment drug screening required</w:t>
      </w:r>
      <w:r w:rsidR="00196523" w:rsidRPr="00102E6C">
        <w:rPr>
          <w:rStyle w:val="summary"/>
          <w:rFonts w:ascii="Arial Narrow" w:hAnsi="Arial Narrow" w:cs="Arial"/>
          <w:i/>
          <w:iCs/>
          <w:sz w:val="20"/>
          <w:szCs w:val="20"/>
        </w:rPr>
        <w:t xml:space="preserve"> (including marijuana)</w:t>
      </w:r>
      <w:r w:rsidRPr="00102E6C">
        <w:rPr>
          <w:rStyle w:val="summary"/>
          <w:rFonts w:ascii="Arial Narrow" w:hAnsi="Arial Narrow" w:cs="Arial"/>
          <w:i/>
          <w:iCs/>
          <w:sz w:val="20"/>
          <w:szCs w:val="20"/>
        </w:rPr>
        <w:t>. Employment is contingent upon successful completion of a background investigation.</w:t>
      </w:r>
    </w:p>
    <w:p w14:paraId="3990C804" w14:textId="77777777" w:rsidR="00B20EB8" w:rsidRPr="00334F18" w:rsidRDefault="00B20EB8" w:rsidP="00B20EB8">
      <w:pPr>
        <w:pBdr>
          <w:bottom w:val="single" w:sz="4" w:space="0" w:color="auto"/>
        </w:pBdr>
        <w:rPr>
          <w:rFonts w:ascii="Arial" w:hAnsi="Arial" w:cs="Arial"/>
          <w:sz w:val="20"/>
          <w:szCs w:val="20"/>
        </w:rPr>
      </w:pPr>
      <w:r w:rsidRPr="00334F18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</w:t>
      </w:r>
    </w:p>
    <w:p w14:paraId="0A52F2D9" w14:textId="012D1524" w:rsidR="00CA2DBA" w:rsidRPr="00743A58" w:rsidRDefault="00CA2DBA" w:rsidP="00B20EB8">
      <w:pPr>
        <w:jc w:val="both"/>
        <w:rPr>
          <w:rStyle w:val="summary"/>
          <w:rFonts w:ascii="Arial Narrow" w:hAnsi="Arial Narrow" w:cs="Arial"/>
          <w:iCs/>
          <w:sz w:val="12"/>
          <w:szCs w:val="12"/>
          <w:u w:val="single"/>
        </w:rPr>
      </w:pPr>
    </w:p>
    <w:sectPr w:rsidR="00CA2DBA" w:rsidRPr="00743A58" w:rsidSect="004C1409">
      <w:footerReference w:type="default" r:id="rId8"/>
      <w:type w:val="continuous"/>
      <w:pgSz w:w="12240" w:h="15840"/>
      <w:pgMar w:top="720" w:right="1008" w:bottom="720" w:left="1008" w:header="1440" w:footer="51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F231C" w14:textId="77777777" w:rsidR="00DF58BC" w:rsidRDefault="00DF58BC" w:rsidP="00EA40CF">
      <w:r>
        <w:separator/>
      </w:r>
    </w:p>
  </w:endnote>
  <w:endnote w:type="continuationSeparator" w:id="0">
    <w:p w14:paraId="7DC0E4C1" w14:textId="77777777" w:rsidR="00DF58BC" w:rsidRDefault="00DF58BC" w:rsidP="00EA4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P IconicSymbolsA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938BE" w14:textId="77777777" w:rsidR="00334F18" w:rsidRDefault="00334F18" w:rsidP="00EA40CF">
    <w:pPr>
      <w:jc w:val="right"/>
      <w:rPr>
        <w:rFonts w:ascii="Verdana" w:hAnsi="Verdana" w:cs="Verdana"/>
        <w:sz w:val="12"/>
        <w:szCs w:val="12"/>
      </w:rPr>
    </w:pPr>
  </w:p>
  <w:p w14:paraId="5742B161" w14:textId="06ADAAE9" w:rsidR="00EA40CF" w:rsidRDefault="00EA40CF" w:rsidP="00EA40CF">
    <w:pPr>
      <w:jc w:val="right"/>
    </w:pPr>
    <w:r>
      <w:rPr>
        <w:rFonts w:ascii="Verdana" w:hAnsi="Verdana" w:cs="Verdana"/>
        <w:sz w:val="12"/>
        <w:szCs w:val="12"/>
      </w:rPr>
      <w:t xml:space="preserve">Job Description – </w:t>
    </w:r>
    <w:r w:rsidR="00EA5021">
      <w:rPr>
        <w:rFonts w:ascii="Verdana" w:hAnsi="Verdana" w:cs="Verdana"/>
        <w:sz w:val="12"/>
        <w:szCs w:val="12"/>
      </w:rPr>
      <w:t>Construction Manager 0</w:t>
    </w:r>
    <w:r w:rsidR="00FE7FF7">
      <w:rPr>
        <w:rFonts w:ascii="Verdana" w:hAnsi="Verdana" w:cs="Verdana"/>
        <w:sz w:val="12"/>
        <w:szCs w:val="12"/>
      </w:rPr>
      <w:t>7</w:t>
    </w:r>
    <w:r w:rsidR="001F6B2B">
      <w:rPr>
        <w:rFonts w:ascii="Verdana" w:hAnsi="Verdana" w:cs="Verdana"/>
        <w:sz w:val="12"/>
        <w:szCs w:val="12"/>
      </w:rPr>
      <w:t>30</w:t>
    </w:r>
    <w:r w:rsidR="00EA5021">
      <w:rPr>
        <w:rFonts w:ascii="Verdana" w:hAnsi="Verdana" w:cs="Verdana"/>
        <w:sz w:val="12"/>
        <w:szCs w:val="12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0062A" w14:textId="77777777" w:rsidR="00DF58BC" w:rsidRDefault="00DF58BC" w:rsidP="00EA40CF">
      <w:r>
        <w:separator/>
      </w:r>
    </w:p>
  </w:footnote>
  <w:footnote w:type="continuationSeparator" w:id="0">
    <w:p w14:paraId="5DD8CD89" w14:textId="77777777" w:rsidR="00DF58BC" w:rsidRDefault="00DF58BC" w:rsidP="00EA4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2B26DED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name w:val="ParaNumbers1"/>
    <w:lvl w:ilvl="0">
      <w:start w:val="1"/>
      <w:numFmt w:val="decimal"/>
      <w:pStyle w:val="Level1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2"/>
    <w:multiLevelType w:val="multilevel"/>
    <w:tmpl w:val="00000000"/>
    <w:name w:val="Triangles"/>
    <w:lvl w:ilvl="0">
      <w:start w:val="1"/>
      <w:numFmt w:val="decimal"/>
      <w:lvlText w:val="&lt;"/>
      <w:lvlJc w:val="left"/>
    </w:lvl>
    <w:lvl w:ilvl="1">
      <w:start w:val="1"/>
      <w:numFmt w:val="decimal"/>
      <w:lvlText w:val="&lt;"/>
      <w:lvlJc w:val="left"/>
    </w:lvl>
    <w:lvl w:ilvl="2">
      <w:start w:val="1"/>
      <w:numFmt w:val="decimal"/>
      <w:lvlText w:val="&lt;"/>
      <w:lvlJc w:val="left"/>
    </w:lvl>
    <w:lvl w:ilvl="3">
      <w:start w:val="1"/>
      <w:numFmt w:val="decimal"/>
      <w:lvlText w:val="&lt;"/>
      <w:lvlJc w:val="left"/>
    </w:lvl>
    <w:lvl w:ilvl="4">
      <w:start w:val="1"/>
      <w:numFmt w:val="decimal"/>
      <w:lvlText w:val="&lt;"/>
      <w:lvlJc w:val="left"/>
    </w:lvl>
    <w:lvl w:ilvl="5">
      <w:start w:val="1"/>
      <w:numFmt w:val="decimal"/>
      <w:lvlText w:val="&lt;"/>
      <w:lvlJc w:val="left"/>
    </w:lvl>
    <w:lvl w:ilvl="6">
      <w:start w:val="1"/>
      <w:numFmt w:val="decimal"/>
      <w:lvlText w:val="&lt;"/>
      <w:lvlJc w:val="left"/>
    </w:lvl>
    <w:lvl w:ilvl="7">
      <w:start w:val="1"/>
      <w:numFmt w:val="decimal"/>
      <w:lvlText w:val="&lt;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3"/>
    <w:multiLevelType w:val="multilevel"/>
    <w:tmpl w:val="00000000"/>
    <w:name w:val="Shaded Box"/>
    <w:lvl w:ilvl="0">
      <w:start w:val="1"/>
      <w:numFmt w:val="decimal"/>
      <w:lvlText w:val=""/>
      <w:lvlJc w:val="left"/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E56BEE"/>
    <w:multiLevelType w:val="hybridMultilevel"/>
    <w:tmpl w:val="C504B9FC"/>
    <w:lvl w:ilvl="0" w:tplc="812E25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64053"/>
    <w:multiLevelType w:val="hybridMultilevel"/>
    <w:tmpl w:val="F7EA8E52"/>
    <w:lvl w:ilvl="0" w:tplc="BD423B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35D87"/>
    <w:multiLevelType w:val="hybridMultilevel"/>
    <w:tmpl w:val="BD1A33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F3FE2"/>
    <w:multiLevelType w:val="hybridMultilevel"/>
    <w:tmpl w:val="F006B4B2"/>
    <w:lvl w:ilvl="0" w:tplc="7E8EA5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74CD2"/>
    <w:multiLevelType w:val="hybridMultilevel"/>
    <w:tmpl w:val="B9E63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1A7D1B"/>
    <w:multiLevelType w:val="hybridMultilevel"/>
    <w:tmpl w:val="9696853C"/>
    <w:lvl w:ilvl="0" w:tplc="D37262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</w:lvl>
    </w:lvlOverride>
    <w:lvlOverride w:ilvl="2">
      <w:startOverride w:val="1"/>
      <w:lvl w:ilvl="2">
        <w:start w:val="1"/>
        <w:numFmt w:val="lowerRoman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(%4)"/>
        <w:lvlJc w:val="left"/>
      </w:lvl>
    </w:lvlOverride>
    <w:lvlOverride w:ilvl="4">
      <w:startOverride w:val="1"/>
      <w:lvl w:ilvl="4">
        <w:start w:val="1"/>
        <w:numFmt w:val="lowerLetter"/>
        <w:lvlText w:val="(%5)"/>
        <w:lvlJc w:val="left"/>
      </w:lvl>
    </w:lvlOverride>
    <w:lvlOverride w:ilvl="5">
      <w:startOverride w:val="1"/>
      <w:lvl w:ilvl="5">
        <w:start w:val="1"/>
        <w:numFmt w:val="lowerRoman"/>
        <w:lvlText w:val="(%6)"/>
        <w:lvlJc w:val="left"/>
      </w:lvl>
    </w:lvlOverride>
    <w:lvlOverride w:ilvl="6">
      <w:startOverride w:val="1"/>
      <w:lvl w:ilvl="6">
        <w:start w:val="1"/>
        <w:numFmt w:val="decimal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2">
    <w:abstractNumId w:val="0"/>
    <w:lvlOverride w:ilvl="0">
      <w:lvl w:ilvl="0">
        <w:numFmt w:val="bullet"/>
        <w:lvlText w:val=""/>
        <w:legacy w:legacy="1" w:legacySpace="0" w:legacyIndent="720"/>
        <w:lvlJc w:val="left"/>
        <w:pPr>
          <w:ind w:left="720" w:hanging="720"/>
        </w:pPr>
        <w:rPr>
          <w:rFonts w:ascii="WP IconicSymbolsA" w:hAnsi="WP IconicSymbolsA" w:hint="default"/>
        </w:rPr>
      </w:lvl>
    </w:lvlOverride>
  </w:num>
  <w:num w:numId="3">
    <w:abstractNumId w:val="6"/>
  </w:num>
  <w:num w:numId="4">
    <w:abstractNumId w:val="5"/>
  </w:num>
  <w:num w:numId="5">
    <w:abstractNumId w:val="7"/>
  </w:num>
  <w:num w:numId="6">
    <w:abstractNumId w:val="8"/>
  </w:num>
  <w:num w:numId="7">
    <w:abstractNumId w:val="9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6F3"/>
    <w:rsid w:val="00080442"/>
    <w:rsid w:val="000808A2"/>
    <w:rsid w:val="000F54D9"/>
    <w:rsid w:val="00102E6C"/>
    <w:rsid w:val="00196523"/>
    <w:rsid w:val="001A5CAD"/>
    <w:rsid w:val="001E5489"/>
    <w:rsid w:val="001F6B2B"/>
    <w:rsid w:val="0020592F"/>
    <w:rsid w:val="002E25BB"/>
    <w:rsid w:val="0031441C"/>
    <w:rsid w:val="00334F18"/>
    <w:rsid w:val="003B1B1B"/>
    <w:rsid w:val="003E76F3"/>
    <w:rsid w:val="00472028"/>
    <w:rsid w:val="004C1409"/>
    <w:rsid w:val="005E35B0"/>
    <w:rsid w:val="005E5251"/>
    <w:rsid w:val="006029A3"/>
    <w:rsid w:val="007066FF"/>
    <w:rsid w:val="00743A58"/>
    <w:rsid w:val="00906DC8"/>
    <w:rsid w:val="009810DA"/>
    <w:rsid w:val="00990DB7"/>
    <w:rsid w:val="00993D65"/>
    <w:rsid w:val="00A247B8"/>
    <w:rsid w:val="00A43DBD"/>
    <w:rsid w:val="00A538E2"/>
    <w:rsid w:val="00AC4331"/>
    <w:rsid w:val="00B20EB8"/>
    <w:rsid w:val="00BC1F97"/>
    <w:rsid w:val="00BC4089"/>
    <w:rsid w:val="00BD69BC"/>
    <w:rsid w:val="00BE68AC"/>
    <w:rsid w:val="00C36DA7"/>
    <w:rsid w:val="00C9482C"/>
    <w:rsid w:val="00CA2DBA"/>
    <w:rsid w:val="00D752A4"/>
    <w:rsid w:val="00D93050"/>
    <w:rsid w:val="00DD3F4A"/>
    <w:rsid w:val="00DF58BC"/>
    <w:rsid w:val="00E23439"/>
    <w:rsid w:val="00EA40CF"/>
    <w:rsid w:val="00EA5021"/>
    <w:rsid w:val="00F216AA"/>
    <w:rsid w:val="00F77268"/>
    <w:rsid w:val="00FA427B"/>
    <w:rsid w:val="00FE7FF7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349E939"/>
  <w15:docId w15:val="{8B32A1E6-90A6-4317-8005-1D8149C26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customStyle="1" w:styleId="Level1">
    <w:name w:val="Level 1"/>
    <w:basedOn w:val="Normal"/>
    <w:uiPriority w:val="99"/>
    <w:pPr>
      <w:numPr>
        <w:numId w:val="1"/>
      </w:numPr>
      <w:ind w:left="720" w:hanging="720"/>
      <w:outlineLvl w:val="0"/>
    </w:pPr>
  </w:style>
  <w:style w:type="character" w:customStyle="1" w:styleId="summary">
    <w:name w:val="summary"/>
    <w:uiPriority w:val="99"/>
    <w:rsid w:val="007066FF"/>
  </w:style>
  <w:style w:type="paragraph" w:styleId="Header">
    <w:name w:val="header"/>
    <w:basedOn w:val="Normal"/>
    <w:link w:val="HeaderChar"/>
    <w:uiPriority w:val="99"/>
    <w:unhideWhenUsed/>
    <w:rsid w:val="00EA40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0CF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A40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0CF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4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4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6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C42E5-577D-4887-94DB-B92188BA3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747</Words>
  <Characters>5572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CACS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 Sluka Zumsteg</dc:creator>
  <cp:lastModifiedBy>Pam Elise</cp:lastModifiedBy>
  <cp:revision>2</cp:revision>
  <cp:lastPrinted>2025-02-23T21:18:00Z</cp:lastPrinted>
  <dcterms:created xsi:type="dcterms:W3CDTF">2026-08-26T13:54:00Z</dcterms:created>
  <dcterms:modified xsi:type="dcterms:W3CDTF">2026-08-26T13:54:00Z</dcterms:modified>
</cp:coreProperties>
</file>